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78" w:rsidRPr="001B0C69" w:rsidRDefault="007A7178" w:rsidP="00FC281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0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респондент! </w:t>
      </w:r>
    </w:p>
    <w:p w:rsidR="007A7178" w:rsidRDefault="007A7178" w:rsidP="00FC281E">
      <w:pPr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</w:pPr>
      <w:r w:rsidRPr="009315A3">
        <w:rPr>
          <w:rFonts w:ascii="Times New Roman" w:hAnsi="Times New Roman" w:cs="Times New Roman"/>
          <w:sz w:val="28"/>
          <w:szCs w:val="28"/>
          <w:lang w:val="kk-KZ"/>
        </w:rPr>
        <w:t>Сауда және интеграция министрлігі Техникалық реттеу және метрология комитеті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A3C">
        <w:rPr>
          <w:rFonts w:ascii="Times New Roman" w:hAnsi="Times New Roman" w:cs="Times New Roman"/>
          <w:sz w:val="28"/>
          <w:szCs w:val="28"/>
          <w:lang w:val="kk-KZ"/>
        </w:rPr>
        <w:t>ақпандағы</w:t>
      </w:r>
      <w:r w:rsidRPr="00BD342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>-НҚ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>бұйры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ғымен 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 xml:space="preserve">(бұдан әрі 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–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 xml:space="preserve"> Бұйрық</w:t>
      </w:r>
      <w:r w:rsidRPr="00220106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)</w:t>
      </w:r>
      <w:r w:rsidRPr="009315A3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«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Экономикалық қызмет түрлерінің жалпы жіктеуіші</w:t>
      </w:r>
      <w:r w:rsidRPr="009315A3">
        <w:rPr>
          <w:rFonts w:ascii="Times New Roman" w:eastAsia="Batang" w:hAnsi="Times New Roman" w:cs="Times New Roman"/>
          <w:sz w:val="28"/>
          <w:szCs w:val="28"/>
          <w:lang w:val="kk-KZ"/>
        </w:rPr>
        <w:t>»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 xml:space="preserve"> 03-2019 ҚР ҰЖ № 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4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 xml:space="preserve"> Өзгеріс</w:t>
      </w:r>
      <w:r w:rsidRPr="009315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бекітілді</w:t>
      </w:r>
      <w:r w:rsidRPr="009315A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және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 xml:space="preserve"> </w:t>
      </w:r>
      <w:r w:rsidRPr="009315A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>202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>6</w:t>
      </w:r>
      <w:r w:rsidRPr="009315A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 xml:space="preserve"> жылғы 1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>шілдеден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 xml:space="preserve"> бастап қолданысқа 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енгізіледі</w:t>
      </w:r>
      <w:r w:rsidRPr="009315A3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.</w:t>
      </w:r>
    </w:p>
    <w:p w:rsidR="007A7178" w:rsidRDefault="007A7178" w:rsidP="00FC281E">
      <w:pPr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</w:pPr>
      <w:r w:rsidRPr="007A7178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/>
        </w:rPr>
        <w:t>Осыған байланысты сіздің кәсіпорынның негізгі және қосалқы қызмет түрлеріне өзгеріс енгізу қажеттігін хабарлаймыз!</w:t>
      </w:r>
    </w:p>
    <w:p w:rsidR="007A7178" w:rsidRDefault="007A7178" w:rsidP="00FC281E">
      <w:pPr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</w:pPr>
      <w:r w:rsidRPr="007A7178"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t>Өзгерістер келесі қызмет түрлерін қамтиды</w:t>
      </w:r>
    </w:p>
    <w:tbl>
      <w:tblPr>
        <w:tblW w:w="10215" w:type="dxa"/>
        <w:tblLook w:val="04A0" w:firstRow="1" w:lastRow="0" w:firstColumn="1" w:lastColumn="0" w:noHBand="0" w:noVBand="1"/>
      </w:tblPr>
      <w:tblGrid>
        <w:gridCol w:w="1129"/>
        <w:gridCol w:w="2835"/>
        <w:gridCol w:w="1448"/>
        <w:gridCol w:w="1100"/>
        <w:gridCol w:w="2497"/>
        <w:gridCol w:w="1206"/>
      </w:tblGrid>
      <w:tr w:rsidR="00130E8E" w:rsidRPr="00D403F4" w:rsidTr="00C14528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Код ОКЭД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на русском языке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Дата окончания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Код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на русском языке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Дата начала</w:t>
            </w:r>
          </w:p>
        </w:tc>
      </w:tr>
      <w:tr w:rsidR="00130E8E" w:rsidRPr="00D403F4" w:rsidTr="00C14528">
        <w:trPr>
          <w:trHeight w:val="82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28999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F5D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Басқа да арнайы мақсаттағы машиналар өндіру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28997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Өнеркәсіптік роботтар мен робототехникалық құрылғылар өндіру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93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28999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F5D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Басқа да арнайы мақсаттағы машиналар өндіру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87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35230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Газ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тәрізді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отынды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құбыржолдар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бойынша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35231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452E1C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 мұнай газын құбыржолдар арқылы сату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75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35232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 мұнай газынан басқа, газ тәрізді отынды құбыржолдар арқылы</w:t>
            </w:r>
          </w:p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</w:p>
          <w:p w:rsidR="00130E8E" w:rsidRPr="00452E1C" w:rsidRDefault="00130E8E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87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алаңы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ш.м-ден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кем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объектілері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болып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табылатын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мамандандырылмаған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көбінесе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тамақ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өнімдерін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сусындар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мен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темекі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өнімдерін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 алаңы 500-ден 2000 ш.м. дейінгі сауда объектілері болып табылатын мамандандырылмаған дүкендерде көбінесе тамақ өнімдерін, сусындар мен темекі өнімдерін бөлшек саудада сату</w:t>
            </w:r>
          </w:p>
          <w:p w:rsidR="00130E8E" w:rsidRPr="00452E1C" w:rsidRDefault="00130E8E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алаңы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100-ден 500 ш.м дейінгі сауда объектілері болып табылатын мамандандырылмаған дүкендерде көбінесе тамақ өнімдерін, сусындар мен темекі өнімдерін бөлшек саудада сату</w:t>
            </w:r>
          </w:p>
          <w:p w:rsidR="00130E8E" w:rsidRPr="00452E1C" w:rsidRDefault="00130E8E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 алаңы 100 ш.м-ден кем сауда объектілері болып табылатын мамандандырылмаған дүкендерде көбінесе тамақ өнімдерін, сусындар мен темекі өнімдерін бөлшек саудада сату</w:t>
            </w:r>
          </w:p>
          <w:p w:rsidR="00130E8E" w:rsidRPr="00452E1C" w:rsidRDefault="00130E8E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96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алаңы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ш.м-ден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астам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ш.м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және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жоғары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)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объектілері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болып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табылатын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мамандандырылмаған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көбінесе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тамақ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өнімдерін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сусындар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мен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темекі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өнімдерін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алаңы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10000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ш.м-ден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артық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(10000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ш.м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.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және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жоғары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)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объектілері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болып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табылатын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мамандандырылмаған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дүкендерде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көбінесе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тамақ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өнімдерін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,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сусындар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мен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темекі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өнімдерін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бөлшек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  <w:proofErr w:type="spellEnd"/>
          </w:p>
          <w:p w:rsidR="00130E8E" w:rsidRPr="00452E1C" w:rsidRDefault="00130E8E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5DD7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алаңы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2000-ден 10000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ш.м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.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дейінгі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объектілері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болып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табылатын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мамандандырылмаған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дүкендерде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көбінесе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тамақ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өнімдерін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,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сусындар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мен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темекі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өнімдерін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бөлшек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  <w:proofErr w:type="spellEnd"/>
          </w:p>
          <w:p w:rsidR="00130E8E" w:rsidRPr="00452E1C" w:rsidRDefault="00130E8E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87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Жол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бойындағы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белдеулерде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орналасқандардан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басқа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мамандандырылған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мотор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отынын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Жол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жиегі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жолағында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орналасқан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дүкендерді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қоспағанда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мамандандырылған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дүкендерде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мұнай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газынан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басқа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, мотор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отынын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бөлшек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7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8F5DD7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47304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Мамандандырылған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дүкендерде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мұнай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газын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бөлшек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50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Жол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бойындағы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белдеулерде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орналасқан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мамандандырылған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жанармайды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Жол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жиегі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жолағында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орналасқан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мамандандырылған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дүкендерде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мұнай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газынан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басқа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, мотор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отынын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бөлшек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75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47304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452E1C" w:rsidRDefault="008F5DD7" w:rsidP="008F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Мамандандырылған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дүкендерде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мұнай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газын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бөлшек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саудада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50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47785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алаңы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ш.м-ден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астам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ш.м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және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жоғары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)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объектілері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болып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табылатын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мамандандырылған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өзге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де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47785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0E8E" w:rsidRPr="00D403F4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алаңы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2000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ш.м-ден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астам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(2000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ш.м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.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және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жоғары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)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объектілері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болып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табылатын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мамандандырылған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дүкендерде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өзге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де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бөлшек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47786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алаңы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2000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шаршы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метрден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(2000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шаршы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метр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және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одан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жоғары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)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артық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объектілері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болып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табылатын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мамандандырылған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дүкендерде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тұрмыстық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баллондардағы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мұнай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газын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бөлшек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саудада</w:t>
            </w:r>
            <w:proofErr w:type="spellEnd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6C33CB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77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алаңы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ш.м-ден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кем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объектілері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болып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табылатын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мамандандырылған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өзге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де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47787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алаңы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2000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шаршы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метрден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кем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объектілері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болып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табылатын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мамандандырылған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дүкендерде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тұрмыстық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баллондардағы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сұйытылған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мұнай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газын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бөлшек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саудада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129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47789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8F5DD7" w:rsidRDefault="00AE79B1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highlight w:val="yellow"/>
                <w:lang w:eastAsia="ru-RU"/>
              </w:rPr>
            </w:pP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алаңы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2000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ш.м-ден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кем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объектілері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болып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табылатын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мамандандырылған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дүкендерде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өзге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де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бөлшек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саудада</w:t>
            </w:r>
            <w:proofErr w:type="spellEnd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AE79B1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сату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75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53200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79B1" w:rsidRDefault="00AE79B1" w:rsidP="00AE79B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Өзге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 </w:t>
            </w:r>
            <w:proofErr w:type="spellStart"/>
            <w:r>
              <w:rPr>
                <w:color w:val="000000"/>
                <w:sz w:val="28"/>
                <w:szCs w:val="28"/>
              </w:rPr>
              <w:t>пошталық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курьерлік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қызмет</w:t>
            </w:r>
            <w:proofErr w:type="spellEnd"/>
          </w:p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53201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Пошта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жөнелтілімдерін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жеткізу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бойынша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көрсетілетін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қызметтерді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қоспағанда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,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курьерлік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жеткізу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C14528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53209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Өзге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де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пошта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қызметі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D403F4" w:rsidTr="00452E1C">
        <w:trPr>
          <w:trHeight w:val="91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79900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79B1" w:rsidRDefault="00AE79B1" w:rsidP="00AE79B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Брондау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өзге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 </w:t>
            </w:r>
            <w:proofErr w:type="spellStart"/>
            <w:r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қызметтер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ілеспе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қызмет</w:t>
            </w:r>
            <w:proofErr w:type="spellEnd"/>
          </w:p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0E8E" w:rsidRPr="00D403F4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79901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Туристік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гидтердің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, экскурсия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жүргізушілердің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, туризм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нұсқаушыларының</w:t>
            </w:r>
            <w:proofErr w:type="spellEnd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8F5DD7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қызметі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130E8E" w:rsidRPr="00452E1C" w:rsidTr="00452E1C">
        <w:trPr>
          <w:trHeight w:val="112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E8E" w:rsidRPr="00D403F4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130E8E" w:rsidRPr="00452E1C" w:rsidRDefault="00130E8E" w:rsidP="00C1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79909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130E8E" w:rsidRPr="00452E1C" w:rsidRDefault="008F5DD7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Брондау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бойынша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өзге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де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көрсетілетін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қызметтер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және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басқа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топтамаларға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енгізілмеген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ілеспе</w:t>
            </w:r>
            <w:proofErr w:type="spellEnd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proofErr w:type="spellStart"/>
            <w:r w:rsidRPr="00452E1C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қызмет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130E8E" w:rsidRPr="00452E1C" w:rsidRDefault="00130E8E" w:rsidP="00C1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</w:tbl>
    <w:p w:rsidR="001B0C69" w:rsidRDefault="001B0C69" w:rsidP="00FC281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281E" w:rsidRPr="001B0C69" w:rsidRDefault="00FC281E" w:rsidP="00FC281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0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Уважаемый респондент! </w:t>
      </w:r>
    </w:p>
    <w:p w:rsidR="008463F0" w:rsidRDefault="00FC281E" w:rsidP="00D403F4">
      <w:pPr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риказом Комитета технического регулирования и метрологии Министерства торговли и интеграции Республики Казахстан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5-Н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 от 02 февраля 2026 года </w:t>
      </w:r>
      <w:r w:rsidRPr="00D403F4">
        <w:rPr>
          <w:rFonts w:ascii="Times New Roman" w:hAnsi="Times New Roman" w:cs="Times New Roman"/>
          <w:b/>
          <w:sz w:val="28"/>
          <w:szCs w:val="28"/>
          <w:lang w:val="kk-KZ"/>
        </w:rPr>
        <w:t>утверждено Изменение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 в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НК РК 03-2019 «Общий классификатор видов экономической деятельности» с датой введения в действие с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kk-KZ"/>
        </w:rPr>
        <w:t>1 июля 2026 года.</w:t>
      </w:r>
    </w:p>
    <w:p w:rsidR="00D403F4" w:rsidRDefault="00D403F4" w:rsidP="00FC281E">
      <w:pPr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val="kk-KZ"/>
        </w:rPr>
        <w:t>В этой связи сообщаем о необходимости внесения изменений в основные и вторичные виды деятельности вашего предприятия!</w:t>
      </w:r>
    </w:p>
    <w:p w:rsidR="00FC281E" w:rsidRDefault="001B0C69" w:rsidP="00FC281E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Изменения касаются</w:t>
      </w:r>
      <w:r w:rsidR="00D403F4" w:rsidRPr="00D403F4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следующих видов деятельности</w:t>
      </w:r>
    </w:p>
    <w:tbl>
      <w:tblPr>
        <w:tblW w:w="10215" w:type="dxa"/>
        <w:tblLook w:val="04A0" w:firstRow="1" w:lastRow="0" w:firstColumn="1" w:lastColumn="0" w:noHBand="0" w:noVBand="1"/>
      </w:tblPr>
      <w:tblGrid>
        <w:gridCol w:w="1129"/>
        <w:gridCol w:w="2835"/>
        <w:gridCol w:w="1448"/>
        <w:gridCol w:w="1100"/>
        <w:gridCol w:w="2497"/>
        <w:gridCol w:w="1206"/>
      </w:tblGrid>
      <w:tr w:rsidR="00D403F4" w:rsidRPr="00D403F4" w:rsidTr="00D403F4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Код ОКЭД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на русском языке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Дата окончания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Код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на русском языке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Дата начала</w:t>
            </w:r>
          </w:p>
        </w:tc>
      </w:tr>
      <w:tr w:rsidR="00D403F4" w:rsidRPr="00D403F4" w:rsidTr="00D403F4">
        <w:trPr>
          <w:trHeight w:val="82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28999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Производство других машин специального назначения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28997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Производство промышленных роботов и робототехнических устройств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93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28999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Производство других машин специального назначения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87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35230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Продажа газообразного топлива по трубопроводам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35231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Продажа сжиженного нефтяного газа по трубопроводам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75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35232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Продажа газообразного топлива, кроме сжиженного нефтяного газа, по трубопроводам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87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от 500 до 2000 кв.м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от 100 до 500 кв.м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100 кв.м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96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47112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изделиями, в неспециализированных магазинах, являющихся торговыми объектами, с торговой площадью более 2000 кв.м (2000 кв.м и выше)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10000 кв.м (10000 кв.м. и выше)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47114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от 2000 до 10000 кв.м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87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моторным топливом, </w:t>
            </w: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кроме сжиженного нефтяного газа,</w:t>
            </w: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специализированных магазинах, за исключением находящихся на придорожной полосе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7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47304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сжиженным нефтяным газом в специализированных магазинах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50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Розничная торговля моторным топливом в специализированных магазинах, находящихся на придорожной полосе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47303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Розничная торговля моторным топливом, </w:t>
            </w: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кроме сжиженного нефтяного газа,</w:t>
            </w: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специализирован-</w:t>
            </w:r>
            <w:proofErr w:type="spellStart"/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ных</w:t>
            </w:r>
            <w:proofErr w:type="spellEnd"/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магазинах, находящихся на придорожной полосе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75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47304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Розничная торговля сжиженным нефтяным газом в специализированных </w:t>
            </w: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lastRenderedPageBreak/>
              <w:t>магазинах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01.07.2026</w:t>
            </w:r>
          </w:p>
        </w:tc>
      </w:tr>
      <w:tr w:rsidR="00D403F4" w:rsidRPr="00D403F4" w:rsidTr="00D403F4">
        <w:trPr>
          <w:trHeight w:val="150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47785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47785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</w:t>
            </w:r>
            <w:proofErr w:type="spellStart"/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площдью</w:t>
            </w:r>
            <w:proofErr w:type="spellEnd"/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более 2000 </w:t>
            </w:r>
            <w:proofErr w:type="spellStart"/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кв.м</w:t>
            </w:r>
            <w:proofErr w:type="spellEnd"/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(2000 кв.м и выше)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87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47786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сжиженным нефтяным газом в бытовых баллонах в специализированных магазинах, являющихся торговыми объектами, с торговой площадью более 2000 кв.м (2000 кв.м и выше)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77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47789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47787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Розничная торговля сжиженным нефтяным газом в бытовых баллонах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129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47789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750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53200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Прочая почтовая и курьерская деятельность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53201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Курьерская доставка, за исключением услуг по доставке почтовых отправлений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D403F4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53209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Прочая почтовая деятельность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452E1C">
        <w:trPr>
          <w:trHeight w:val="915"/>
        </w:trPr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79900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Прочие услуги по бронированию и сопутствующая деятельность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30.06.2026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79901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Деятельность туристских гидов, экскурсоводов, инструкторов туризма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  <w:tr w:rsidR="00D403F4" w:rsidRPr="00D403F4" w:rsidTr="00452E1C">
        <w:trPr>
          <w:trHeight w:val="1125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403F4" w:rsidRPr="00D403F4" w:rsidRDefault="00D403F4" w:rsidP="00D4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79909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D403F4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>Прочие услуги по бронированию и сопутствующая деятельность, не включенная в другие группировки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D403F4" w:rsidRPr="00D403F4" w:rsidRDefault="00D403F4" w:rsidP="00D4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452E1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01.07.2026</w:t>
            </w:r>
          </w:p>
        </w:tc>
      </w:tr>
    </w:tbl>
    <w:p w:rsidR="00D403F4" w:rsidRDefault="00D403F4" w:rsidP="00FC281E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D403F4" w:rsidRPr="00D403F4" w:rsidRDefault="00D403F4" w:rsidP="00D403F4">
      <w:pPr>
        <w:tabs>
          <w:tab w:val="left" w:pos="7160"/>
        </w:tabs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ab/>
      </w:r>
      <w:r w:rsidRPr="00452E1C">
        <w:rPr>
          <w:rFonts w:ascii="Times New Roman" w:eastAsia="Batang" w:hAnsi="Times New Roman" w:cs="Times New Roman"/>
          <w:sz w:val="28"/>
          <w:szCs w:val="28"/>
          <w:lang w:val="kk-KZ"/>
        </w:rPr>
        <w:t>Ознакомлен</w:t>
      </w:r>
    </w:p>
    <w:sectPr w:rsidR="00D403F4" w:rsidRPr="00D403F4" w:rsidSect="00452E1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1E"/>
    <w:rsid w:val="00130E8E"/>
    <w:rsid w:val="00133EE9"/>
    <w:rsid w:val="001B0C69"/>
    <w:rsid w:val="00452E1C"/>
    <w:rsid w:val="006C33CB"/>
    <w:rsid w:val="007A7178"/>
    <w:rsid w:val="008463F0"/>
    <w:rsid w:val="008F5DD7"/>
    <w:rsid w:val="00AE79B1"/>
    <w:rsid w:val="00C41BD5"/>
    <w:rsid w:val="00D403F4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Жапархан</dc:creator>
  <cp:lastModifiedBy>Бекасыл Толкынбаев</cp:lastModifiedBy>
  <cp:revision>3</cp:revision>
  <dcterms:created xsi:type="dcterms:W3CDTF">2026-06-26T12:23:00Z</dcterms:created>
  <dcterms:modified xsi:type="dcterms:W3CDTF">2026-06-26T12:24:00Z</dcterms:modified>
</cp:coreProperties>
</file>